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ЗАКОН</w:t>
      </w:r>
    </w:p>
    <w:p w:rsidR="00000000" w:rsidRDefault="00990862">
      <w:pPr>
        <w:pStyle w:val="a3"/>
        <w:jc w:val="center"/>
      </w:pPr>
      <w:r>
        <w:rPr>
          <w:rStyle w:val="a4"/>
        </w:rPr>
        <w:t>РЕСПУБЛИКИ ТАДЖИКИСТАН</w:t>
      </w:r>
    </w:p>
    <w:p w:rsidR="00000000" w:rsidRDefault="00990862">
      <w:pPr>
        <w:pStyle w:val="a3"/>
        <w:jc w:val="center"/>
      </w:pPr>
      <w:r>
        <w:rPr>
          <w:rStyle w:val="a4"/>
        </w:rPr>
        <w:t>О ЗЕРНЕ И ПРОДУКТАХ ЕГО ПЕРЕРАБОТКИ</w:t>
      </w:r>
    </w:p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</w:pPr>
      <w:r>
        <w:t>Настоящий Закон определяет правовые, организационные и экономические основы оборота зерна и продуктов его переработки, требования к качеству зерна и заготовки продовольственного, а также фуражного и семенного зерна в Республике Таджикистан.</w:t>
      </w:r>
    </w:p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1. ОБЩИ</w:t>
      </w:r>
      <w:r>
        <w:rPr>
          <w:rStyle w:val="a4"/>
        </w:rPr>
        <w:t>Е ПОЛОЖЕНИЯ</w:t>
      </w:r>
    </w:p>
    <w:p w:rsidR="00000000" w:rsidRDefault="00990862">
      <w:pPr>
        <w:pStyle w:val="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90862">
      <w:pPr>
        <w:pStyle w:val="a3"/>
      </w:pPr>
      <w:r>
        <w:rPr>
          <w:rStyle w:val="a4"/>
        </w:rPr>
        <w:t xml:space="preserve">Статья 1. Основные понятия </w:t>
      </w:r>
    </w:p>
    <w:p w:rsidR="00000000" w:rsidRDefault="00990862">
      <w:pPr>
        <w:pStyle w:val="a3"/>
      </w:pPr>
      <w:r>
        <w:t>В настоящем Законе используются следующие основные понятия:</w:t>
      </w:r>
    </w:p>
    <w:p w:rsidR="00000000" w:rsidRDefault="00990862">
      <w:pPr>
        <w:pStyle w:val="a3"/>
      </w:pPr>
      <w:r>
        <w:t>- зерно - плоды злаковых, зернобобовых и масличных культур, классифицируемых в соответствии со стандартами и техническими регламентами Республики Таджикис</w:t>
      </w:r>
      <w:r>
        <w:t>тан;</w:t>
      </w:r>
    </w:p>
    <w:p w:rsidR="00000000" w:rsidRDefault="00990862">
      <w:pPr>
        <w:pStyle w:val="a3"/>
      </w:pPr>
      <w:r>
        <w:t>- оборот зерна и продуктов его переработки - деятельность по производству, обработке, хранению, переработке и реализации, ввозу, вывозу, а также по использованию утилизированного зерна и продуктов его переработки;</w:t>
      </w:r>
    </w:p>
    <w:p w:rsidR="00000000" w:rsidRDefault="00990862">
      <w:pPr>
        <w:pStyle w:val="a3"/>
      </w:pPr>
      <w:r>
        <w:t xml:space="preserve">- качество зерна (качество продуктов </w:t>
      </w:r>
      <w:r>
        <w:t>переработки зерна) - совокупность потребительских свойств зерна (продуктов переработки зерна), соответствующих требованиям стандартов, технических регламентов и иных нормативных правовых актов Республики Таджикистан, относительно качества зерна и продуктов</w:t>
      </w:r>
      <w:r>
        <w:t xml:space="preserve"> его переработки;</w:t>
      </w:r>
    </w:p>
    <w:p w:rsidR="00000000" w:rsidRDefault="00990862">
      <w:pPr>
        <w:pStyle w:val="a3"/>
      </w:pPr>
      <w:r>
        <w:t>- производство зерна - деятельность юридических лиц и индивидуальных предпринимателей, в том числе дехканских (фермерских) хозяйств, связанная с посевом, возделыванием, сбором и транспортировкой зерна для дальнейшей переработки;</w:t>
      </w:r>
    </w:p>
    <w:p w:rsidR="00000000" w:rsidRDefault="00990862">
      <w:pPr>
        <w:pStyle w:val="a3"/>
      </w:pPr>
      <w:r>
        <w:t>- продукт</w:t>
      </w:r>
      <w:r>
        <w:t>ы переработки зерна - мука, крупа, хлебные и макаронные изделия, фураж и другие продукты переработки зерна;</w:t>
      </w:r>
    </w:p>
    <w:p w:rsidR="00000000" w:rsidRDefault="00990862">
      <w:pPr>
        <w:pStyle w:val="a3"/>
      </w:pPr>
      <w:r>
        <w:t>- мука - пищевой продукт, получаемый в результате перемалывания зёрен злаковых и зернобобовых культур;</w:t>
      </w:r>
    </w:p>
    <w:p w:rsidR="00000000" w:rsidRDefault="00990862">
      <w:pPr>
        <w:pStyle w:val="a3"/>
      </w:pPr>
      <w:r>
        <w:t>- крупа - пищевой продукт, состоящий из цельн</w:t>
      </w:r>
      <w:r>
        <w:t>ых и (или) дроблёных зёрен злаковых и зернобобовых культур;</w:t>
      </w:r>
    </w:p>
    <w:p w:rsidR="00000000" w:rsidRDefault="00990862">
      <w:pPr>
        <w:pStyle w:val="a3"/>
      </w:pPr>
      <w:r>
        <w:t>- хранение зерна - технологический процесс создания условий для обеспечения безопасности зерна, способствующий сохранению его потребительских свойств;</w:t>
      </w:r>
    </w:p>
    <w:p w:rsidR="00000000" w:rsidRDefault="00990862">
      <w:pPr>
        <w:pStyle w:val="a3"/>
      </w:pPr>
      <w:r>
        <w:t>- обработка зерна - очистка, сушка и (или) об</w:t>
      </w:r>
      <w:r>
        <w:t>еззараживание, а также удаление примесей, имеющих низкие пищевые свойства, с целью обеспечения безопасности зерна и улучшения его потребительских свойств;</w:t>
      </w:r>
    </w:p>
    <w:p w:rsidR="00000000" w:rsidRDefault="00990862">
      <w:pPr>
        <w:pStyle w:val="a3"/>
      </w:pPr>
      <w:r>
        <w:t>- обеззараживание зерна - химическое, радиационное или физическое воздействие на зерно с целью уничто</w:t>
      </w:r>
      <w:r>
        <w:t>жения вредителей и микроорганизмов, в том числе карантинных объектов;</w:t>
      </w:r>
    </w:p>
    <w:p w:rsidR="00000000" w:rsidRDefault="00990862">
      <w:pPr>
        <w:pStyle w:val="a3"/>
      </w:pPr>
      <w:r>
        <w:t>- технический регламент - нормативный правовой акт, устанавливающий обязательные для соблюдения требования, разработанный в связи с безопасностью продукции, процессом переработки, произв</w:t>
      </w:r>
      <w:r>
        <w:t>одством, использованием, хранением, транспортировкой, реализацией, переработкой его отходов, выполнением работа, оказанием услуг;</w:t>
      </w:r>
    </w:p>
    <w:p w:rsidR="00000000" w:rsidRDefault="00990862">
      <w:pPr>
        <w:pStyle w:val="a3"/>
      </w:pPr>
      <w:r>
        <w:t>- техническая документация - документы (технические требования, технологические инструкции, предписания), в соответствии с кот</w:t>
      </w:r>
      <w:r>
        <w:t>орыми осуществляются производство, хранение, транспортировка и реализация зерна и продуктов его переработки;</w:t>
      </w:r>
    </w:p>
    <w:p w:rsidR="00000000" w:rsidRDefault="00990862">
      <w:pPr>
        <w:pStyle w:val="a3"/>
      </w:pPr>
      <w:r>
        <w:t>- сертификат качества зерна (сертификат продуктов обработки зерна) - документ, подтверждающий качество и безопасность зерна и продуктов его перераб</w:t>
      </w:r>
      <w:r>
        <w:t>отки, выдаваемый в порядке, установленном законодательством Республики Таджикистан;</w:t>
      </w:r>
    </w:p>
    <w:p w:rsidR="00000000" w:rsidRDefault="00990862">
      <w:pPr>
        <w:pStyle w:val="a3"/>
      </w:pPr>
      <w:r>
        <w:t>- государственные запасы зерна - целевые запасы, состоящие из продовольственного зерна, фуража, семян, зерна для реализации и стабилизации рынка зерна;</w:t>
      </w:r>
    </w:p>
    <w:p w:rsidR="00000000" w:rsidRDefault="00990862">
      <w:pPr>
        <w:pStyle w:val="a3"/>
      </w:pPr>
      <w:r>
        <w:t>- использование утил</w:t>
      </w:r>
      <w:r>
        <w:t>изированного зерна или продуктов его переработки - использование зерна или продуктов его переработки, не соответствующих требованиям стандартов и технических регламентов Республики Таджикистан, отличающихся от целевого предназначения зерна или продуктов ег</w:t>
      </w:r>
      <w:r>
        <w:t>о переработки;</w:t>
      </w:r>
    </w:p>
    <w:p w:rsidR="00000000" w:rsidRDefault="00990862">
      <w:pPr>
        <w:pStyle w:val="a3"/>
      </w:pPr>
      <w:r>
        <w:t>- уполномоченный государственный орган в сфере оборота зерна и продуктов его переработки (далее уполномоченные государственные органы) - исполнительные органы государственной власти, осуществляющие реализацию государственной политики на рынк</w:t>
      </w:r>
      <w:r>
        <w:t>е зерна, координацию и урегулирование деятельности его участников, в том числе управление государственными запасами зерна.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2. Классификация зерна</w:t>
      </w:r>
    </w:p>
    <w:p w:rsidR="00000000" w:rsidRDefault="009908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Зерно, в зависимости от своего назначения, состоит из продовольственного (используемого для пищевых целей), семенного (используемого в посевных целях) видов, а также в зависимости от сортовых и посевных качеств, из фуражного (предназначенного для корма жив</w:t>
      </w:r>
      <w:r>
        <w:rPr>
          <w:rFonts w:eastAsia="Times New Roman"/>
        </w:rPr>
        <w:t>отных и птиц) зерна.</w:t>
      </w:r>
    </w:p>
    <w:p w:rsidR="00000000" w:rsidRDefault="00990862">
      <w:pPr>
        <w:pStyle w:val="a3"/>
      </w:pPr>
      <w:r>
        <w:t>2 Классификация зерна осуществляется на основе совокупности биологических и технологических показателей в соответствии со стандартами и техническими регламентами относительно зерна и продуктов его переработки.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3. Законодательс</w:t>
      </w:r>
      <w:r>
        <w:rPr>
          <w:rStyle w:val="a4"/>
        </w:rPr>
        <w:t>тво Республики Таджикистан о зерне и продуктах его переработки</w:t>
      </w:r>
    </w:p>
    <w:p w:rsidR="00000000" w:rsidRDefault="00990862">
      <w:pPr>
        <w:pStyle w:val="a3"/>
      </w:pPr>
      <w:r>
        <w:t>Законодательство Республики Таджикистан о зерне и продуктах его переработки основывается на Конституции Республики Таджикистан и состоит из настоящего Закона, иных нормативных правовых актов Ре</w:t>
      </w:r>
      <w:r>
        <w:t>спублики Таджикистан и международных правовых актов, признанных Таджикистаном.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 xml:space="preserve">Статья 4. Цель и задачи настоящего Закона </w:t>
      </w:r>
    </w:p>
    <w:p w:rsidR="00000000" w:rsidRDefault="00990862">
      <w:pPr>
        <w:pStyle w:val="a3"/>
      </w:pPr>
      <w:r>
        <w:t>Задачами настоящего Закона являются:</w:t>
      </w:r>
    </w:p>
    <w:p w:rsidR="00000000" w:rsidRDefault="00990862">
      <w:pPr>
        <w:pStyle w:val="a3"/>
      </w:pPr>
      <w:r>
        <w:t xml:space="preserve">- уменьшение зависимости потребителей от внешнего рынка зерна, достижение баланса необходимого </w:t>
      </w:r>
      <w:r>
        <w:t>и фактического уровней производства зерна;</w:t>
      </w:r>
    </w:p>
    <w:p w:rsidR="00000000" w:rsidRDefault="00990862">
      <w:pPr>
        <w:pStyle w:val="a3"/>
      </w:pPr>
      <w:r>
        <w:t>- установление правовых основ системы государственного контроля оборота зерна и продуктов его переработки с целью создания благоприятных условий для хозяйствующих субъектов;</w:t>
      </w:r>
    </w:p>
    <w:p w:rsidR="00000000" w:rsidRDefault="00990862">
      <w:pPr>
        <w:pStyle w:val="a3"/>
      </w:pPr>
      <w:r>
        <w:t>- содействие коммерциализации, деятельн</w:t>
      </w:r>
      <w:r>
        <w:t>ости оборота зерна и продуктов его переработки, развитие рынка зерна и формирование конкурентноспособной среды;</w:t>
      </w:r>
    </w:p>
    <w:p w:rsidR="00000000" w:rsidRDefault="00990862">
      <w:pPr>
        <w:pStyle w:val="a3"/>
      </w:pPr>
      <w:r>
        <w:t>- установление порядка количественно-качественного, учета зерна и продуктов его переработки;</w:t>
      </w:r>
    </w:p>
    <w:p w:rsidR="00000000" w:rsidRDefault="00990862">
      <w:pPr>
        <w:pStyle w:val="a3"/>
      </w:pPr>
      <w:r>
        <w:t>- содействие оптимизации производственной структуры</w:t>
      </w:r>
      <w:r>
        <w:t xml:space="preserve"> зерна к природно-климатическим условиям и состоянию рынка, совершенствованию технологии производства, хранения и реализации зерна и продуктов его переработки.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5. Хозяйствующие субъекты, осуществляющие оборот зерна и продуктов его переработки</w:t>
      </w:r>
    </w:p>
    <w:p w:rsidR="00000000" w:rsidRDefault="00990862">
      <w:pPr>
        <w:pStyle w:val="a3"/>
      </w:pPr>
      <w:r>
        <w:t>К об</w:t>
      </w:r>
      <w:r>
        <w:t>ороту зерна и продуктов его переработки относятся хозяйствующие субъекты, которые:</w:t>
      </w:r>
    </w:p>
    <w:p w:rsidR="00000000" w:rsidRDefault="00990862">
      <w:pPr>
        <w:pStyle w:val="a3"/>
      </w:pPr>
      <w:r>
        <w:t>- производят зерно и продукты его переработки;</w:t>
      </w:r>
    </w:p>
    <w:p w:rsidR="00000000" w:rsidRDefault="00990862">
      <w:pPr>
        <w:pStyle w:val="a3"/>
      </w:pPr>
      <w:r>
        <w:t>- осуществляют хранение зерна и продуктов его переработки;</w:t>
      </w:r>
    </w:p>
    <w:p w:rsidR="00000000" w:rsidRDefault="00990862">
      <w:pPr>
        <w:pStyle w:val="a3"/>
      </w:pPr>
      <w:r>
        <w:t>- занимаются реализацией зерна и продуктов его переработки;</w:t>
      </w:r>
    </w:p>
    <w:p w:rsidR="00000000" w:rsidRDefault="00990862">
      <w:pPr>
        <w:pStyle w:val="a3"/>
      </w:pPr>
      <w:r>
        <w:t>- осуще</w:t>
      </w:r>
      <w:r>
        <w:t>ствляют ввоз и вывоз зерна и продуктов его переработки.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6. Основные принципы организации деятельности в сфере оборота зерна и продуктов его переработки</w:t>
      </w:r>
    </w:p>
    <w:p w:rsidR="00000000" w:rsidRDefault="00990862">
      <w:pPr>
        <w:pStyle w:val="a3"/>
      </w:pPr>
      <w:r>
        <w:t>Оборот зерна и продуктов его переработки основывается на следующих принципах:</w:t>
      </w:r>
    </w:p>
    <w:p w:rsidR="00000000" w:rsidRDefault="00990862">
      <w:pPr>
        <w:pStyle w:val="a3"/>
      </w:pPr>
      <w:r>
        <w:t>- гарантированнос</w:t>
      </w:r>
      <w:r>
        <w:t>ть интересов граждан и охраны окружающей среды;</w:t>
      </w:r>
    </w:p>
    <w:p w:rsidR="00000000" w:rsidRDefault="00990862">
      <w:pPr>
        <w:pStyle w:val="a3"/>
      </w:pPr>
      <w:r>
        <w:t>- эффективность и свободная конкуренция при производстве зерна и продуктов его переработки;</w:t>
      </w:r>
    </w:p>
    <w:p w:rsidR="00000000" w:rsidRDefault="00990862">
      <w:pPr>
        <w:pStyle w:val="a3"/>
      </w:pPr>
      <w:r>
        <w:t>- учет и отчетность при производстве зерна и продуктов его переработки;</w:t>
      </w:r>
    </w:p>
    <w:p w:rsidR="00000000" w:rsidRDefault="00990862">
      <w:pPr>
        <w:pStyle w:val="a3"/>
      </w:pPr>
      <w:r>
        <w:t>- использование современных технологий произ</w:t>
      </w:r>
      <w:r>
        <w:t>водства зерна и продуктов его переработки;</w:t>
      </w:r>
    </w:p>
    <w:p w:rsidR="00000000" w:rsidRDefault="00990862">
      <w:pPr>
        <w:pStyle w:val="a3"/>
      </w:pPr>
      <w:r>
        <w:t>- информационная прозрачность относительно оборота зерна и продуктов его переработки;</w:t>
      </w:r>
    </w:p>
    <w:p w:rsidR="00000000" w:rsidRDefault="00990862">
      <w:pPr>
        <w:pStyle w:val="a3"/>
      </w:pPr>
      <w:r>
        <w:t>- прогнозирование и планирование при по производстве зерна и продуктов его переработки;</w:t>
      </w:r>
    </w:p>
    <w:p w:rsidR="00000000" w:rsidRDefault="00990862">
      <w:pPr>
        <w:pStyle w:val="a3"/>
      </w:pPr>
      <w:r>
        <w:t>- обеспечение соблюдения стандартов и технических регламентов, требований по безопасности труда и охраны окружающей среды.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 xml:space="preserve">Статья 7. Права и обязанности хозяйствующих субъектов, занятых оборотом зерна и продуктов его переработки </w:t>
      </w:r>
    </w:p>
    <w:p w:rsidR="00000000" w:rsidRDefault="0099086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Хозяйствующие субъекты, </w:t>
      </w:r>
      <w:r>
        <w:rPr>
          <w:rFonts w:eastAsia="Times New Roman"/>
        </w:rPr>
        <w:t>занятые оборотом зерна и продуктов его переработки, вправе:</w:t>
      </w:r>
    </w:p>
    <w:p w:rsidR="00000000" w:rsidRDefault="00990862">
      <w:pPr>
        <w:pStyle w:val="a3"/>
      </w:pPr>
      <w:r>
        <w:t>- получать информацию, связанную с их деятельностью, если законодательством Республики Таджикистан не предусмотрен иной порядок;</w:t>
      </w:r>
    </w:p>
    <w:p w:rsidR="00000000" w:rsidRDefault="00990862">
      <w:pPr>
        <w:pStyle w:val="a3"/>
      </w:pPr>
      <w:r>
        <w:t>- участвовать при официальном отборе образцов, официальном взвешива</w:t>
      </w:r>
      <w:r>
        <w:t>нии, проверке качества и безопасности зерна и продуктов его переработки;</w:t>
      </w:r>
    </w:p>
    <w:p w:rsidR="00000000" w:rsidRDefault="00990862">
      <w:pPr>
        <w:pStyle w:val="a3"/>
      </w:pPr>
      <w:r>
        <w:t>- осуществлять иные права, предусмотренные законодательством Республики Таджикистан.</w:t>
      </w:r>
    </w:p>
    <w:p w:rsidR="00000000" w:rsidRDefault="0099086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Хозяйствующие субъекты, осуществляющие оборот зерна и продуктов его переработки, обязаны:</w:t>
      </w:r>
    </w:p>
    <w:p w:rsidR="00000000" w:rsidRDefault="00990862">
      <w:pPr>
        <w:pStyle w:val="a3"/>
      </w:pPr>
      <w:r>
        <w:t>- разраб</w:t>
      </w:r>
      <w:r>
        <w:t>атывать и осуществлять меры по предупреждению порчи зерна и продуктов его переработки;</w:t>
      </w:r>
    </w:p>
    <w:p w:rsidR="00000000" w:rsidRDefault="00990862">
      <w:pPr>
        <w:pStyle w:val="a3"/>
      </w:pPr>
      <w:r>
        <w:t>- разрабатывать и осуществлять меры по обеспечению количественно - качественного учета зерна;</w:t>
      </w:r>
    </w:p>
    <w:p w:rsidR="00000000" w:rsidRDefault="00990862">
      <w:pPr>
        <w:pStyle w:val="a3"/>
      </w:pPr>
      <w:r>
        <w:t>- соблюдать стандарты и технические регламенты, санитарные, санитарно-ветер</w:t>
      </w:r>
      <w:r>
        <w:t>инарные и экологические требования, а также требования пожарной безопасности;</w:t>
      </w:r>
    </w:p>
    <w:p w:rsidR="00000000" w:rsidRDefault="00990862">
      <w:pPr>
        <w:pStyle w:val="a3"/>
      </w:pPr>
      <w:r>
        <w:t>- обеспечивать качество и безопасность зерна и продуктов его переработки посредством использования производственных лабораторий и испытательных центров, аккредитованных в порядке</w:t>
      </w:r>
      <w:r>
        <w:t>, установленном законодательством Республики Таджикистан;</w:t>
      </w:r>
    </w:p>
    <w:p w:rsidR="00000000" w:rsidRDefault="00990862">
      <w:pPr>
        <w:pStyle w:val="a3"/>
      </w:pPr>
      <w:r>
        <w:t>- соблюдать правила организации и осуществления технологических процессов на элеваторах и зерноприемных предприятиях, мукомольных и крупяных предприятиях, на предприятиях по выработке комбикормов;</w:t>
      </w:r>
    </w:p>
    <w:p w:rsidR="00000000" w:rsidRDefault="00990862">
      <w:pPr>
        <w:pStyle w:val="a3"/>
      </w:pPr>
      <w:r>
        <w:t>-</w:t>
      </w:r>
      <w:r>
        <w:t> выполнять иные обязанности, предусмотренные законодательством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8. Количественно - качественный учет зерна</w:t>
      </w:r>
    </w:p>
    <w:p w:rsidR="00000000" w:rsidRDefault="0099086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Количественно - качественный учет зерна представляет собой упорядоченную систему сбора, регистрации и обобщения инфор</w:t>
      </w:r>
      <w:r>
        <w:rPr>
          <w:rFonts w:eastAsia="Times New Roman"/>
        </w:rPr>
        <w:t>мации о хозяйственных операциях с зерном и продуктами его переработки посредством непрерывного и документального учета, осуществляемого в целях:</w:t>
      </w:r>
    </w:p>
    <w:p w:rsidR="00000000" w:rsidRDefault="00990862">
      <w:pPr>
        <w:pStyle w:val="a3"/>
      </w:pPr>
      <w:r>
        <w:t>- контроля производства, хранения и рационального использования зерна;</w:t>
      </w:r>
    </w:p>
    <w:p w:rsidR="00000000" w:rsidRDefault="00990862">
      <w:pPr>
        <w:pStyle w:val="a3"/>
      </w:pPr>
      <w:r>
        <w:t>- определения изменения количественно-ка</w:t>
      </w:r>
      <w:r>
        <w:t>чественных показателей зерна при его производстве, хранении и обработке;</w:t>
      </w:r>
    </w:p>
    <w:p w:rsidR="00000000" w:rsidRDefault="00990862">
      <w:pPr>
        <w:pStyle w:val="a3"/>
      </w:pPr>
      <w:r>
        <w:t>- обеспечения надлежащего исполнения обязательств в соответствии с договорами хранения зерна на складе;</w:t>
      </w:r>
    </w:p>
    <w:p w:rsidR="00000000" w:rsidRDefault="00990862">
      <w:pPr>
        <w:pStyle w:val="a3"/>
      </w:pPr>
      <w:r>
        <w:t>- предупреждения порчи и ухудшения качества зерна.</w:t>
      </w:r>
    </w:p>
    <w:p w:rsidR="00000000" w:rsidRDefault="00990862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Количественно - качественный</w:t>
      </w:r>
      <w:r>
        <w:rPr>
          <w:rFonts w:eastAsia="Times New Roman"/>
        </w:rPr>
        <w:t xml:space="preserve"> учет зерна осуществляют хозяйствующие субъекты в порядке, установленном уполномоченными государственными органами.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2. ОБОРОТ ЗЕРНА И ПРОДУКТОВ ЕГО ПЕРЕРАБОТКИ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9. Особенности оборота зерна и продуктов его переработки</w:t>
      </w:r>
    </w:p>
    <w:p w:rsidR="00000000" w:rsidRDefault="0099086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Оборот зерна и продуктов его переработки осуществляется в порядке, предусмотренном настоящим Законом и другими нормативными правовыми актами Республики Таджикистан.</w:t>
      </w:r>
    </w:p>
    <w:p w:rsidR="00000000" w:rsidRDefault="0099086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Ввоз в Республику Таджикистан генетически модифицированного зерна и продуктов его переработ</w:t>
      </w:r>
      <w:r>
        <w:rPr>
          <w:rFonts w:eastAsia="Times New Roman"/>
        </w:rPr>
        <w:t>ки, запрещается.</w:t>
      </w:r>
    </w:p>
    <w:p w:rsidR="00000000" w:rsidRDefault="0099086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Транзитный перевоз через территорию Республики Таджикистан генетически модифицированного зерна и продуктов его переработки осуществляется в соответствии с международными договорами Республики Таджикистан.</w:t>
      </w:r>
    </w:p>
    <w:p w:rsidR="00000000" w:rsidRDefault="0099086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Оборот зерна и продуктов его перер</w:t>
      </w:r>
      <w:r>
        <w:rPr>
          <w:rFonts w:eastAsia="Times New Roman"/>
        </w:rPr>
        <w:t>аботки без соответствующих документов, подтверждающих их соответствие требованиям безопасности, запрещается.</w:t>
      </w:r>
    </w:p>
    <w:p w:rsidR="00000000" w:rsidRDefault="00990862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Лица, осуществляющие оборот зерна и продуктов его переработки, обязаны организовывать и проводить производственный контроль их безопасности, соблюд</w:t>
      </w:r>
      <w:r>
        <w:rPr>
          <w:rFonts w:eastAsia="Times New Roman"/>
        </w:rPr>
        <w:t>ать требования нормативных правовых и технических нормативных актов.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10. Посев и производство зерна</w:t>
      </w:r>
    </w:p>
    <w:p w:rsidR="00000000" w:rsidRDefault="0099086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Посев зерна осуществляется с учетом селекционных достижений, районирования его сортов, а также комплекса современных агротехнологических мероприяти</w:t>
      </w:r>
      <w:r>
        <w:rPr>
          <w:rFonts w:eastAsia="Times New Roman"/>
        </w:rPr>
        <w:t>й.</w:t>
      </w:r>
    </w:p>
    <w:p w:rsidR="00000000" w:rsidRDefault="0099086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составе семян зерна, используемых для посева, содержание потенциально опасных химических и биологических соединений, остаточного количества пестицидов и ядохимикатов, вредных веществ и примесей, не должно превышать допустимый уровень, установленный те</w:t>
      </w:r>
      <w:r>
        <w:rPr>
          <w:rFonts w:eastAsia="Times New Roman"/>
        </w:rPr>
        <w:t>хническими регламентами.</w:t>
      </w:r>
    </w:p>
    <w:p w:rsidR="00000000" w:rsidRDefault="00990862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Хозяйствующие субъекты обязаны осуществлять производство зерна способами, обеспечивающими плодородие земель сельскохозяйственного назначения, а также ограничивающими неблагоприятное воздействие на окружающую среду.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11. Хра</w:t>
      </w:r>
      <w:r>
        <w:rPr>
          <w:rStyle w:val="a4"/>
        </w:rPr>
        <w:t>нение и услуги по хранению зерна</w:t>
      </w:r>
    </w:p>
    <w:p w:rsidR="00000000" w:rsidRDefault="009908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Хранение зерна осуществляется на зернохранилищах, отвечающих экологическим, строительным, противопожарным, санитарно-эпидемиологическим и фитосанитарным требованиям и нормам.</w:t>
      </w:r>
    </w:p>
    <w:p w:rsidR="00000000" w:rsidRDefault="009908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Услуги по хранению зерна осуществляются в соотве</w:t>
      </w:r>
      <w:r>
        <w:rPr>
          <w:rFonts w:eastAsia="Times New Roman"/>
        </w:rPr>
        <w:t>тствии с квалификационными требованиями и на основании договора отбора образцов зерна для экспертизы.</w:t>
      </w:r>
    </w:p>
    <w:p w:rsidR="00000000" w:rsidRDefault="009908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Требования по безопасности при хранении зерна устанавливаются техническими регламентами по степени рисков.</w:t>
      </w:r>
    </w:p>
    <w:p w:rsidR="00000000" w:rsidRDefault="00990862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Ответственность за сохранность принятого на хра</w:t>
      </w:r>
      <w:r>
        <w:rPr>
          <w:rFonts w:eastAsia="Times New Roman"/>
        </w:rPr>
        <w:t>нение зерна, обеспечение его качества и соблюдение нормативов естественных потерь зерна при его хранении возлагается на хозяйствующий субъект, если договором не предусмотрено иное.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12. Обработка зерна</w:t>
      </w:r>
    </w:p>
    <w:p w:rsidR="00000000" w:rsidRDefault="0099086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Обработка зерна осуществляется с целью очистки</w:t>
      </w:r>
      <w:r>
        <w:rPr>
          <w:rFonts w:eastAsia="Times New Roman"/>
        </w:rPr>
        <w:t>, сушки и (или) обеззараживания, а также удаления частиц, имеющих пониженную пищевую ценность (просеивание, очистка и выделение, опаливание), для обеспечения его безопасности и улучшения потребительских свойств зерна.</w:t>
      </w:r>
    </w:p>
    <w:p w:rsidR="00000000" w:rsidRDefault="00990862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Нормы естественных потерь зерна при очистке, сушке или его обеззараживании устанавливаются техническими регламентами.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13. Продукты переработки зерна</w:t>
      </w:r>
    </w:p>
    <w:p w:rsidR="00000000" w:rsidRDefault="0099086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Продукты переработки зерна должны производиться, взвешиваться и расфасовываться в гигиенически чис</w:t>
      </w:r>
      <w:r>
        <w:rPr>
          <w:rFonts w:eastAsia="Times New Roman"/>
        </w:rPr>
        <w:t>тых условиях, в их составе не должно содержаться вредных веществ (или содержаться на безвредном для организма человека уровне), при их хранении, перевозке и реализации должна обеспечиваться безопасность. Используемые в процессе переработки зерна оборудован</w:t>
      </w:r>
      <w:r>
        <w:rPr>
          <w:rFonts w:eastAsia="Times New Roman"/>
        </w:rPr>
        <w:t>иям, материалы и изделия должны соответствовать требованиям качества и безопасности к таким оборудованию, материалам и изделиям.</w:t>
      </w:r>
    </w:p>
    <w:p w:rsidR="00000000" w:rsidRDefault="0099086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Норма выхода продуктов переработки зерна (количество или процентное соотношение продуктов переработки, образовавшихся в результ</w:t>
      </w:r>
      <w:r>
        <w:rPr>
          <w:rFonts w:eastAsia="Times New Roman"/>
        </w:rPr>
        <w:t>ате переработки определенного количества зерна) устанавливается техническими регламентами.</w:t>
      </w:r>
    </w:p>
    <w:p w:rsidR="00000000" w:rsidRDefault="00990862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Пищевая ценность продуктов переработки зерна, в том числе с добавлением в них необходимых витаминов и минералов, должна соответствовать требованиям качества и безопа</w:t>
      </w:r>
      <w:r>
        <w:rPr>
          <w:rFonts w:eastAsia="Times New Roman"/>
        </w:rPr>
        <w:t>сности пищевых продуктов и удовлетворять физиологические потребности человека в необходимых веществах и энергии в соответствии с нормативными правовыми актами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14. Реализация зерна и продуктов его переработки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Реализации зерн</w:t>
      </w:r>
      <w:r>
        <w:rPr>
          <w:rFonts w:eastAsia="Times New Roman"/>
        </w:rPr>
        <w:t>а и продуктов его переработки осуществляется в порядке, установленном настоящим Законом, другими нормативными правовыми и техническими нормативными актами Республики Таджикистан.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Продукты переработки зерна, готовые для реализации, должны соответствовать ст</w:t>
      </w:r>
      <w:r>
        <w:rPr>
          <w:rFonts w:eastAsia="Times New Roman"/>
        </w:rPr>
        <w:t>андартам, техническим регламентам и другим нормам, устанавливающим требования к пищевой продукции, в том числе ее маркировке.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листах-вкладышах упаковок продуктов переработки зерна, этикетках или упаковках на государственном языке должна быть указана инф</w:t>
      </w:r>
      <w:r>
        <w:rPr>
          <w:rFonts w:eastAsia="Times New Roman"/>
        </w:rPr>
        <w:t>ормация, идентифицирующая продукт, в том числе, информация, перечень которой установлен в соответствии с законодательством Республики Таджикистан о защите прав потребителей.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Запрещается реализация зерна и продуктов его переработки без соблюдения требований</w:t>
      </w:r>
      <w:r>
        <w:rPr>
          <w:rFonts w:eastAsia="Times New Roman"/>
        </w:rPr>
        <w:t xml:space="preserve"> нормативных правовых актов и технических нормативных актов, санитарных, ветеринарных, фитосанитарных норм и правил.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несоблюдении правил и норм, установленных частью 4 настоящей статьи, в результате чего зерно и продукты его переработки приобретают опа</w:t>
      </w:r>
      <w:r>
        <w:rPr>
          <w:rFonts w:eastAsia="Times New Roman"/>
        </w:rPr>
        <w:t>сные свойства, их владельцы обязаны снять с реализации такое зерно и продукты его переработки и согласно заключению соответствующей экспертизы осуществить их переработку, а также вторично использовать или утилизировать.</w:t>
      </w:r>
    </w:p>
    <w:p w:rsidR="00000000" w:rsidRDefault="0099086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Продукты переработки зерна с истекши</w:t>
      </w:r>
      <w:r>
        <w:rPr>
          <w:rFonts w:eastAsia="Times New Roman"/>
        </w:rPr>
        <w:t>м сроком годности могут быть переработаны в комбикорм для животных и птиц и (или) утилизированы в порядке, установленном настоящим Законом и иными нормативными правовыми актами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15. Ввоз и вывоз зерна и продуктов его перераб</w:t>
      </w:r>
      <w:r>
        <w:rPr>
          <w:rStyle w:val="a4"/>
        </w:rPr>
        <w:t>отки</w:t>
      </w:r>
    </w:p>
    <w:p w:rsidR="00000000" w:rsidRDefault="00990862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Ввоз в Республику Таджикистан зерна и продуктов его переработки осуществляется в порядке, установленном законодательством Республики Таджикистан. Выпуск для свободного обращения сорта зерна и продуктов его переработки, зарегистрированных в государстве</w:t>
      </w:r>
      <w:r>
        <w:rPr>
          <w:rFonts w:eastAsia="Times New Roman"/>
        </w:rPr>
        <w:t>нном реестре, допускается в соответствии с законодательством Республики Таджикистан о таможенном деле при наличии сертификата соответствия или свидетельства о его признании, если международными договорами Республики Таджикистан не установлен иной порядок.</w:t>
      </w:r>
    </w:p>
    <w:p w:rsidR="00000000" w:rsidRDefault="00990862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Зерно и продукты его переработки, не имеющие соответствующего сертификата, могут быть ввезены на территорию Республики Таджикистан только в установленном законодательством порядке для демонстрации на выставках, а также в целях исследования и проведения исп</w:t>
      </w:r>
      <w:r>
        <w:rPr>
          <w:rFonts w:eastAsia="Times New Roman"/>
        </w:rPr>
        <w:t>ытания.</w:t>
      </w:r>
    </w:p>
    <w:p w:rsidR="00000000" w:rsidRDefault="00990862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Вывоз зерна и продуктов его переработки осуществляется в порядке, установленном законодательством Республики Таджикистан и международными договорами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16. Использование утилизированного зерна и продуктов его переработ</w:t>
      </w:r>
      <w:r>
        <w:rPr>
          <w:rStyle w:val="a4"/>
        </w:rPr>
        <w:t>ки</w:t>
      </w:r>
    </w:p>
    <w:p w:rsidR="00000000" w:rsidRDefault="00990862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Использование зерна или продуктов его переработки осуществляется по согласованию с соответствующим органом государственного контроля.</w:t>
      </w:r>
    </w:p>
    <w:p w:rsidR="00000000" w:rsidRDefault="00990862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Владелец зерна и продуктов его переработки обязан исключить возможность их дальнейшего использования по назначению. Возможность последующего использования зерна или продуктов его переработки в качестве корма для животных и птиц определяется заключением экс</w:t>
      </w:r>
      <w:r>
        <w:rPr>
          <w:rFonts w:eastAsia="Times New Roman"/>
        </w:rPr>
        <w:t>пертизы и согласовывается с государственной ветеринарной службой.</w:t>
      </w:r>
    </w:p>
    <w:p w:rsidR="00000000" w:rsidRDefault="00990862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Владелец зерна и продуктов его переработки выбирает способы и условия их утилизации и согласовывает их с уполномоченным государственным органом.</w:t>
      </w:r>
    </w:p>
    <w:p w:rsidR="00000000" w:rsidRDefault="00990862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целью предотвращения возможного отравления </w:t>
      </w:r>
      <w:r>
        <w:rPr>
          <w:rFonts w:eastAsia="Times New Roman"/>
        </w:rPr>
        <w:t>граждан, животных и птиц, распространения болезней, загрязнения окружающей среды, уполномоченный государственный орган вправе принимать решение об отбросах зерна и продуктах его переработки непригодных для дальнейшего потребления и обязан осуществлять конт</w:t>
      </w:r>
      <w:r>
        <w:rPr>
          <w:rFonts w:eastAsia="Times New Roman"/>
        </w:rPr>
        <w:t>роль их утилизации.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3. ГОСУДАРСТВЕННОЕ РЕГУЛИРОВАНИЕ И ПОДДЕРЖКА ОБОРОТА ЗЕРНА</w:t>
      </w:r>
    </w:p>
    <w:p w:rsidR="00000000" w:rsidRDefault="00990862">
      <w:pPr>
        <w:pStyle w:val="a3"/>
        <w:jc w:val="center"/>
      </w:pPr>
      <w:r>
        <w:rPr>
          <w:rStyle w:val="a4"/>
        </w:rPr>
        <w:t>И ПРОДУКТОВ ЕГО ПЕРЕРАБОТКИ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17. Принципы и методы государственного регулирования оборота зерна и продуктов его переработки</w:t>
      </w:r>
    </w:p>
    <w:p w:rsidR="00000000" w:rsidRDefault="0099086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Государственное регулирование оборота зерна и продуктов его переработки состоит из совокупности мероприятий, обеспечивающих надлежащее функционирование рынка зерна, качество и безопасность зерна и продуктов его переработки.</w:t>
      </w:r>
    </w:p>
    <w:p w:rsidR="00000000" w:rsidRDefault="00990862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Государственное регулирование об</w:t>
      </w:r>
      <w:r>
        <w:rPr>
          <w:rFonts w:eastAsia="Times New Roman"/>
        </w:rPr>
        <w:t>орота зерна и продуктов его переработки основываются на следующих принципах:</w:t>
      </w:r>
    </w:p>
    <w:p w:rsidR="00000000" w:rsidRDefault="00990862">
      <w:pPr>
        <w:pStyle w:val="a3"/>
      </w:pPr>
      <w:r>
        <w:t>- приоритетность обеспечения безопасности человека и окружающей среды;</w:t>
      </w:r>
    </w:p>
    <w:p w:rsidR="00000000" w:rsidRDefault="00990862">
      <w:pPr>
        <w:pStyle w:val="a3"/>
      </w:pPr>
      <w:r>
        <w:t>- эффективность использования зерна с учетом ресурсных, производственно-технологических, экологических, соци</w:t>
      </w:r>
      <w:r>
        <w:t>альных и иных условий;</w:t>
      </w:r>
    </w:p>
    <w:p w:rsidR="00000000" w:rsidRDefault="00990862">
      <w:pPr>
        <w:pStyle w:val="a3"/>
      </w:pPr>
      <w:r>
        <w:t>- свобода экономической деятельности, единство экономического пространства, обеспечение соблюдения общих принципов организации и регулирования экономических отношений по обороту зерна и продуктов его переработки;</w:t>
      </w:r>
    </w:p>
    <w:p w:rsidR="00000000" w:rsidRDefault="00990862">
      <w:pPr>
        <w:pStyle w:val="a3"/>
      </w:pPr>
      <w:r>
        <w:t>- верховенство закон</w:t>
      </w:r>
      <w:r>
        <w:t>а непрерывность, системность, прослеживаемость, комплексность и прогнозируемость сферы оборота зерна и продуктов его переработки.</w:t>
      </w:r>
    </w:p>
    <w:p w:rsidR="00000000" w:rsidRDefault="00990862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Методы государственного регулирования оборота зерна и продуктов его переработки состоять из:</w:t>
      </w:r>
    </w:p>
    <w:p w:rsidR="00000000" w:rsidRDefault="00990862">
      <w:pPr>
        <w:pStyle w:val="a3"/>
      </w:pPr>
      <w:r>
        <w:t>- установления антимонопольных тр</w:t>
      </w:r>
      <w:r>
        <w:t>ебований к организации оборота зерна и продуктов его переработки;</w:t>
      </w:r>
    </w:p>
    <w:p w:rsidR="00000000" w:rsidRDefault="00990862">
      <w:pPr>
        <w:pStyle w:val="a3"/>
      </w:pPr>
      <w:r>
        <w:t>- установления обязательных для применения и исполнения требований к зерну и продуктам его переработки в процессе производства, хранения, обработки, очистки, сушки, обеззараживания, транспор</w:t>
      </w:r>
      <w:r>
        <w:t>тировки и утилизации;</w:t>
      </w:r>
    </w:p>
    <w:p w:rsidR="00000000" w:rsidRDefault="00990862">
      <w:pPr>
        <w:pStyle w:val="a3"/>
      </w:pPr>
      <w:r>
        <w:t>- государственной поддержки хозяйствующих субъектов, осуществляющих оборот зерна и продуктов его переработки;</w:t>
      </w:r>
    </w:p>
    <w:p w:rsidR="00000000" w:rsidRDefault="00990862">
      <w:pPr>
        <w:pStyle w:val="a3"/>
      </w:pPr>
      <w:r>
        <w:t>- государственного контроля (надзора) оборота зерна и продуктов его переработки;</w:t>
      </w:r>
    </w:p>
    <w:p w:rsidR="00000000" w:rsidRDefault="00990862">
      <w:pPr>
        <w:pStyle w:val="a3"/>
      </w:pPr>
      <w:r>
        <w:t>- сертификации зерна и продуктов его перера</w:t>
      </w:r>
      <w:r>
        <w:t>ботки в соответствии с законодательством Республики Таджикистан;</w:t>
      </w:r>
    </w:p>
    <w:p w:rsidR="00000000" w:rsidRDefault="00990862">
      <w:pPr>
        <w:pStyle w:val="a3"/>
      </w:pPr>
      <w:r>
        <w:t>- контроля деятельности лабораторий по экспертизе качества зерна и продуктов его переработки;</w:t>
      </w:r>
    </w:p>
    <w:p w:rsidR="00000000" w:rsidRDefault="00990862">
      <w:pPr>
        <w:pStyle w:val="a3"/>
      </w:pPr>
      <w:r>
        <w:t>- формирования государственных ресурсов зерна и контроля их количества и качества;</w:t>
      </w:r>
    </w:p>
    <w:p w:rsidR="00000000" w:rsidRDefault="00990862">
      <w:pPr>
        <w:pStyle w:val="a3"/>
      </w:pPr>
      <w:r>
        <w:t>- государствен</w:t>
      </w:r>
      <w:r>
        <w:t>ного финансирования мероприятий по защите и карантину растений.</w:t>
      </w:r>
    </w:p>
    <w:p w:rsidR="00000000" w:rsidRDefault="00990862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с законодательством Республики Таджикистан могут использоваться другие методы регулирования оборота зерна и продуктов его переработки.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18. Компетенция Правительства Республики Таджикистан в регулировании оборота зерна и продуктов его переработки</w:t>
      </w:r>
    </w:p>
    <w:p w:rsidR="00000000" w:rsidRDefault="00990862">
      <w:pPr>
        <w:pStyle w:val="a3"/>
      </w:pPr>
      <w:r>
        <w:t>К компетенции Правительства Республики Таджикистан в регулировании оборота зерна и продуктов его переработки относятся:</w:t>
      </w:r>
    </w:p>
    <w:p w:rsidR="00000000" w:rsidRDefault="00990862">
      <w:pPr>
        <w:pStyle w:val="a3"/>
      </w:pPr>
      <w:r>
        <w:t>- обеспечение реал</w:t>
      </w:r>
      <w:r>
        <w:t>изации государственной политики в сфере оборота зерна и продуктов его переработки;</w:t>
      </w:r>
    </w:p>
    <w:p w:rsidR="00000000" w:rsidRDefault="00990862">
      <w:pPr>
        <w:pStyle w:val="a3"/>
      </w:pPr>
      <w:r>
        <w:t>- организация государственных запасов зерна и продуктов его переработки;</w:t>
      </w:r>
    </w:p>
    <w:p w:rsidR="00000000" w:rsidRDefault="00990862">
      <w:pPr>
        <w:pStyle w:val="a3"/>
      </w:pPr>
      <w:r>
        <w:t>- принятие нормативных правовых актов по регулированию и развитию рынка зерна;</w:t>
      </w:r>
    </w:p>
    <w:p w:rsidR="00000000" w:rsidRDefault="00990862">
      <w:pPr>
        <w:pStyle w:val="a3"/>
      </w:pPr>
      <w:r>
        <w:t>- обеспечение стабили</w:t>
      </w:r>
      <w:r>
        <w:t>зации цен на зерно посредством государственных интервенций на рынке в форме закупок и финансовых интервенций;</w:t>
      </w:r>
    </w:p>
    <w:p w:rsidR="00000000" w:rsidRDefault="00990862">
      <w:pPr>
        <w:pStyle w:val="a3"/>
      </w:pPr>
      <w:r>
        <w:t>- установление требований к хозяйствующим субъектам, осуществляющим хранение зерна и продуктов его переработки, для государственных нужд;</w:t>
      </w:r>
    </w:p>
    <w:p w:rsidR="00000000" w:rsidRDefault="00990862">
      <w:pPr>
        <w:pStyle w:val="a3"/>
      </w:pPr>
      <w:r>
        <w:t>- устано</w:t>
      </w:r>
      <w:r>
        <w:t>вление форм государственной поддержки;</w:t>
      </w:r>
    </w:p>
    <w:p w:rsidR="00000000" w:rsidRDefault="00990862">
      <w:pPr>
        <w:pStyle w:val="a3"/>
      </w:pPr>
      <w:r>
        <w:t>- определение основных направлений международного сотрудничества;</w:t>
      </w:r>
    </w:p>
    <w:p w:rsidR="00000000" w:rsidRDefault="00990862">
      <w:pPr>
        <w:pStyle w:val="a3"/>
      </w:pPr>
      <w:r>
        <w:t>- определение уполномоченного государственного органа в сфере оборота зерна и продуктов его переработки;</w:t>
      </w:r>
    </w:p>
    <w:p w:rsidR="00000000" w:rsidRDefault="00990862">
      <w:pPr>
        <w:pStyle w:val="a3"/>
      </w:pPr>
      <w:r>
        <w:t>- осуществление иных полномочий, предусмотренн</w:t>
      </w:r>
      <w:r>
        <w:t>ых законодательством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19. Полномочия уполномоченного государственного органа</w:t>
      </w:r>
    </w:p>
    <w:p w:rsidR="00000000" w:rsidRDefault="00990862">
      <w:pPr>
        <w:pStyle w:val="a3"/>
      </w:pPr>
      <w:r>
        <w:t>К полномочиям уполномоченного государственного органа относятся:</w:t>
      </w:r>
    </w:p>
    <w:p w:rsidR="00000000" w:rsidRDefault="00990862">
      <w:pPr>
        <w:pStyle w:val="a3"/>
      </w:pPr>
      <w:r>
        <w:t>- реализация государственной политики по обороту зерна и продуктов его переработки</w:t>
      </w:r>
      <w:r>
        <w:t>, содействие в организации рынка зерна, координация деятельности его участников;</w:t>
      </w:r>
    </w:p>
    <w:p w:rsidR="00000000" w:rsidRDefault="00990862">
      <w:pPr>
        <w:pStyle w:val="a3"/>
      </w:pPr>
      <w:r>
        <w:t>- разработка и утверждение инструкции по устранению случаев несоблюдения требований законодательства Республики Таджикистан об обороте зерна и продуктах его переработки;</w:t>
      </w:r>
    </w:p>
    <w:p w:rsidR="00000000" w:rsidRDefault="00990862">
      <w:pPr>
        <w:pStyle w:val="a3"/>
      </w:pPr>
      <w:r>
        <w:t>- выд</w:t>
      </w:r>
      <w:r>
        <w:t>ача рекомендаций по устранению последствий несоблюдения требований законодательства Республики Таджикистан об обороте зерне и продуктах его переработки, рассмотрение дел об административных правонарушениях в соответствии с законодательством Республики Тадж</w:t>
      </w:r>
      <w:r>
        <w:t>икистан;</w:t>
      </w:r>
    </w:p>
    <w:p w:rsidR="00000000" w:rsidRDefault="00990862">
      <w:pPr>
        <w:pStyle w:val="a3"/>
      </w:pPr>
      <w:r>
        <w:t>- установление правил и проведение мониторинга рынка зерна;</w:t>
      </w:r>
    </w:p>
    <w:p w:rsidR="00000000" w:rsidRDefault="00990862">
      <w:pPr>
        <w:pStyle w:val="a3"/>
      </w:pPr>
      <w:r>
        <w:t> - государственный контроль качества и безопасности зерна;</w:t>
      </w:r>
    </w:p>
    <w:p w:rsidR="00000000" w:rsidRDefault="00990862">
      <w:pPr>
        <w:pStyle w:val="a3"/>
      </w:pPr>
      <w:r>
        <w:t>- контроль деятельности лабораторий по экспертизе качества зерна на предмет соблюдения порядка проведения экспертизы качества зе</w:t>
      </w:r>
      <w:r>
        <w:t>рна;</w:t>
      </w:r>
    </w:p>
    <w:p w:rsidR="00000000" w:rsidRDefault="00990862">
      <w:pPr>
        <w:pStyle w:val="a3"/>
      </w:pPr>
      <w:r>
        <w:t>- содействие развитию селекции, семеноводства, технологий возделывания зерновых культур, сохранению плодородия почв, защите и карантину растений;</w:t>
      </w:r>
    </w:p>
    <w:p w:rsidR="00000000" w:rsidRDefault="00990862">
      <w:pPr>
        <w:pStyle w:val="a3"/>
      </w:pPr>
      <w:r>
        <w:t>- разработка положения о государственных инспекторах по зерну, порядок проведения экспертизы качества зер</w:t>
      </w:r>
      <w:r>
        <w:t>на и выдачи паспорта качества зерна, технических регламентов производства, хранения и обработки зерна и представление их Правительству Республики Таджикистан для утверждения;</w:t>
      </w:r>
    </w:p>
    <w:p w:rsidR="00000000" w:rsidRDefault="00990862">
      <w:pPr>
        <w:pStyle w:val="a3"/>
      </w:pPr>
      <w:r>
        <w:t>- разработка и согласование с уполномоченным государственным органом в области ст</w:t>
      </w:r>
      <w:r>
        <w:t>атистики типовых форм отчетности хозяйствующих субъектов в сфере производства, хранения, очистки, сушки, обеззараживания, транспортировки и утилизации зерна;</w:t>
      </w:r>
    </w:p>
    <w:p w:rsidR="00000000" w:rsidRDefault="00990862">
      <w:pPr>
        <w:pStyle w:val="a3"/>
      </w:pPr>
      <w:r>
        <w:t>- контроль управления государственными запасами зерна в пределах полномочий, определенных Правител</w:t>
      </w:r>
      <w:r>
        <w:t>ьством Республики Таджикистан;</w:t>
      </w:r>
    </w:p>
    <w:p w:rsidR="00000000" w:rsidRDefault="00990862">
      <w:pPr>
        <w:pStyle w:val="a3"/>
      </w:pPr>
      <w:r>
        <w:t>- осуществление иных полномочий, предусмотренных законодательством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20. Полномочия местных исполнительных органов государственной власти в области оборота зерна и продуктов его переработки</w:t>
      </w:r>
    </w:p>
    <w:p w:rsidR="00000000" w:rsidRDefault="00990862">
      <w:pPr>
        <w:pStyle w:val="a3"/>
      </w:pPr>
      <w:r>
        <w:t>К полномочиям местных органов государственной власти в области оборота зерна и продуктов его переработки относятся:</w:t>
      </w:r>
    </w:p>
    <w:p w:rsidR="00000000" w:rsidRDefault="00990862">
      <w:pPr>
        <w:pStyle w:val="a3"/>
      </w:pPr>
      <w:r>
        <w:t>- утверждение местных программ развития производства зерна и продуктов его переработки, контроль их исполнения;</w:t>
      </w:r>
    </w:p>
    <w:p w:rsidR="00000000" w:rsidRDefault="00990862">
      <w:pPr>
        <w:pStyle w:val="a3"/>
      </w:pPr>
      <w:r>
        <w:t>- выделение земельных участк</w:t>
      </w:r>
      <w:r>
        <w:t>ов для посева зерна с учетом селекционных достижений;</w:t>
      </w:r>
    </w:p>
    <w:p w:rsidR="00000000" w:rsidRDefault="00990862">
      <w:pPr>
        <w:pStyle w:val="a3"/>
      </w:pPr>
      <w:r>
        <w:t>- контроль соблюдения районирования сортов сельскохозяйственных культур, целевое использование земельных участков;</w:t>
      </w:r>
    </w:p>
    <w:p w:rsidR="00000000" w:rsidRDefault="00990862">
      <w:pPr>
        <w:pStyle w:val="a3"/>
      </w:pPr>
      <w:r>
        <w:t>- содействие деятельности хозяйствующих субъектов, производящих качественное зерно в це</w:t>
      </w:r>
      <w:r>
        <w:t>лях насыщения внутреннего потребительского рынка, а также иным субъектам, осуществляющим хранение, очистку, сушку, обеззараживание, транспортировку и утилизация зерна и продуктов его переработки;</w:t>
      </w:r>
    </w:p>
    <w:p w:rsidR="00000000" w:rsidRDefault="00990862">
      <w:pPr>
        <w:pStyle w:val="a3"/>
      </w:pPr>
      <w:r>
        <w:t>- в порядке, предусмотренном законодательством Республики Та</w:t>
      </w:r>
      <w:r>
        <w:t>джикистан осуществление контроля и координации деятельности хозяйствующих субъектов по обороту зерна и продуктов его переработки;</w:t>
      </w:r>
    </w:p>
    <w:p w:rsidR="00000000" w:rsidRDefault="00990862">
      <w:pPr>
        <w:pStyle w:val="a3"/>
      </w:pPr>
      <w:r>
        <w:t>- осуществление иных полномочий, предусмотренных законодательством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 xml:space="preserve">Статья 21. Формы государственной </w:t>
      </w:r>
      <w:r>
        <w:rPr>
          <w:rStyle w:val="a4"/>
        </w:rPr>
        <w:t>поддержки</w:t>
      </w:r>
    </w:p>
    <w:p w:rsidR="00000000" w:rsidRDefault="00990862">
      <w:pPr>
        <w:pStyle w:val="a3"/>
      </w:pPr>
      <w:r>
        <w:t>В целях обеспечения стабильности рынка зерна осуществляются следующие формы государственной поддержки оборота зерна и продуктов его переработки:</w:t>
      </w:r>
    </w:p>
    <w:p w:rsidR="00000000" w:rsidRDefault="00990862">
      <w:pPr>
        <w:pStyle w:val="a3"/>
      </w:pPr>
      <w:r>
        <w:t>- обеспечение специализированных семеноводческих хозяйств высококачественными и качественными семенам</w:t>
      </w:r>
      <w:r>
        <w:t>и в порядке, определенном Правительством Республики Таджикистан;</w:t>
      </w:r>
    </w:p>
    <w:p w:rsidR="00000000" w:rsidRDefault="00990862">
      <w:pPr>
        <w:pStyle w:val="a3"/>
      </w:pPr>
      <w:r>
        <w:t>- выделение средств из государственного бюджета Республики Таджикистан на мероприятия по карантину и защите растений;</w:t>
      </w:r>
    </w:p>
    <w:p w:rsidR="00000000" w:rsidRDefault="00990862">
      <w:pPr>
        <w:pStyle w:val="a3"/>
      </w:pPr>
      <w:r>
        <w:t>- выдача зерновой продукции и продуктов переработки зерна отечественным п</w:t>
      </w:r>
      <w:r>
        <w:t>роизводителям;</w:t>
      </w:r>
    </w:p>
    <w:p w:rsidR="00000000" w:rsidRDefault="00990862">
      <w:pPr>
        <w:pStyle w:val="a3"/>
      </w:pPr>
      <w:r>
        <w:t>- оказание содействия по использованию новых технологий;</w:t>
      </w:r>
    </w:p>
    <w:p w:rsidR="00000000" w:rsidRDefault="00990862">
      <w:pPr>
        <w:pStyle w:val="a3"/>
      </w:pPr>
      <w:r>
        <w:t>- организация лизинговых поставок техники и оборудования;</w:t>
      </w:r>
    </w:p>
    <w:p w:rsidR="00000000" w:rsidRDefault="00990862">
      <w:pPr>
        <w:pStyle w:val="a3"/>
      </w:pPr>
      <w:r>
        <w:t>- закупка зерна и продуктов его переработки для государственных нужд;</w:t>
      </w:r>
    </w:p>
    <w:p w:rsidR="00000000" w:rsidRDefault="00990862">
      <w:pPr>
        <w:pStyle w:val="a3"/>
      </w:pPr>
      <w:r>
        <w:t>- осуществление иных форм поддержки, установленных закон</w:t>
      </w:r>
      <w:r>
        <w:t>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22. Направления государственной поддержки оборота зерна и продуктов его переработки</w:t>
      </w:r>
    </w:p>
    <w:p w:rsidR="00000000" w:rsidRDefault="00990862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поддержка оборота зерна и продуктов его переработки осуществляется по следующим направлениям:</w:t>
      </w:r>
    </w:p>
    <w:p w:rsidR="00000000" w:rsidRDefault="00990862">
      <w:pPr>
        <w:pStyle w:val="a3"/>
      </w:pPr>
      <w:r>
        <w:t>- финансирование</w:t>
      </w:r>
      <w:r>
        <w:t xml:space="preserve"> научно - исследовательских государственных программ и опытно - конструкторских работ по селекции, семеноводству, сохранению плодородия почв, производству, усовершенствованию, хранению и переработке зерна, а также разработке технологий и внедрению новых те</w:t>
      </w:r>
      <w:r>
        <w:t>хнологий в данном направлении;</w:t>
      </w:r>
    </w:p>
    <w:p w:rsidR="00000000" w:rsidRDefault="00990862">
      <w:pPr>
        <w:pStyle w:val="a3"/>
      </w:pPr>
      <w:r>
        <w:t>- развитие инфраструктуры рынка зерна и продуктов его переработки;</w:t>
      </w:r>
    </w:p>
    <w:p w:rsidR="00000000" w:rsidRDefault="00990862">
      <w:pPr>
        <w:pStyle w:val="a3"/>
      </w:pPr>
      <w:r>
        <w:t>- страхование деятельности в сфере оборота зерна и продуктов его переработки;</w:t>
      </w:r>
    </w:p>
    <w:p w:rsidR="00000000" w:rsidRDefault="00990862">
      <w:pPr>
        <w:pStyle w:val="a3"/>
      </w:pPr>
      <w:r>
        <w:t>- иные направления, установленные законодательством Республики Таджикистан.</w:t>
      </w:r>
    </w:p>
    <w:p w:rsidR="00000000" w:rsidRDefault="00990862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</w:t>
      </w:r>
      <w:r>
        <w:rPr>
          <w:rFonts w:eastAsia="Times New Roman"/>
        </w:rPr>
        <w:t>док оказания государственной поддержки производства зерна и продуктов его переработки устанавливается нормативными правовыми актами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4. КАЧЕСТВО ЗЕРНА И ПРОДУКТОВ ЕГО ПЕРЕРАБОТКИ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23. Обеспечение качества зерна и продуктов его переработки</w:t>
      </w:r>
    </w:p>
    <w:p w:rsidR="00000000" w:rsidRDefault="00990862">
      <w:pPr>
        <w:pStyle w:val="a3"/>
      </w:pPr>
      <w:r>
        <w:t>Качество зерна и продуктов его переработки обеспечивается следующими способами:</w:t>
      </w:r>
    </w:p>
    <w:p w:rsidR="00000000" w:rsidRDefault="00990862">
      <w:pPr>
        <w:pStyle w:val="a3"/>
      </w:pPr>
      <w:r>
        <w:t>- нормирование требований;</w:t>
      </w:r>
    </w:p>
    <w:p w:rsidR="00000000" w:rsidRDefault="00990862">
      <w:pPr>
        <w:pStyle w:val="a3"/>
      </w:pPr>
      <w:r>
        <w:t>- проведение экспертизы;</w:t>
      </w:r>
    </w:p>
    <w:p w:rsidR="00000000" w:rsidRDefault="00990862">
      <w:pPr>
        <w:pStyle w:val="a3"/>
      </w:pPr>
      <w:r>
        <w:t>- оценка качества зерна и продуктов его переработки и их г</w:t>
      </w:r>
      <w:r>
        <w:t>осударственная гигиеническая регистрация;</w:t>
      </w:r>
    </w:p>
    <w:p w:rsidR="00000000" w:rsidRDefault="00990862">
      <w:pPr>
        <w:pStyle w:val="a3"/>
      </w:pPr>
      <w:r>
        <w:t>- сертификация;</w:t>
      </w:r>
    </w:p>
    <w:p w:rsidR="00000000" w:rsidRDefault="00990862">
      <w:pPr>
        <w:pStyle w:val="a3"/>
      </w:pPr>
      <w:r>
        <w:t>- требование к безопасности зерна и продуктам его переработки;</w:t>
      </w:r>
    </w:p>
    <w:p w:rsidR="00000000" w:rsidRDefault="00990862">
      <w:pPr>
        <w:pStyle w:val="a3"/>
      </w:pPr>
      <w:r>
        <w:t>- государственный контроль (надзор).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24. Нормирование требований к качеству зерна и продуктам его переработки</w:t>
      </w:r>
    </w:p>
    <w:p w:rsidR="00000000" w:rsidRDefault="0099086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Нормирование тре</w:t>
      </w:r>
      <w:r>
        <w:rPr>
          <w:rFonts w:eastAsia="Times New Roman"/>
        </w:rPr>
        <w:t>бований к качеству зерна и продуктам его переработки, определение стандартов и требований относительно условий производства, изготовления, качества транспортировки, хранения, переработки реализации зерна и продуктов его переработки осуществляется в порядке</w:t>
      </w:r>
      <w:r>
        <w:rPr>
          <w:rFonts w:eastAsia="Times New Roman"/>
        </w:rPr>
        <w:t>, установленном законодательством Республики Таджикистан "О техническом нормировании".</w:t>
      </w:r>
    </w:p>
    <w:p w:rsidR="00000000" w:rsidRDefault="00990862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Качество зерна и продуктов его переработки должно соответствовать требованиям настоящего Закона, техническим регламентам, санитарным и фитосанитарным правилам и нормам, </w:t>
      </w:r>
      <w:r>
        <w:rPr>
          <w:rFonts w:eastAsia="Times New Roman"/>
        </w:rPr>
        <w:t>иным техническим нормативным актам.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25. Экспертиза качества зерна и продуктов его переработки</w:t>
      </w:r>
    </w:p>
    <w:p w:rsidR="00000000" w:rsidRDefault="0099086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Экспертиза качества зерна и продуктов его переработки осуществляется лабораториями, аккредитованными в порядке, установленном законодательством Республик</w:t>
      </w:r>
      <w:r>
        <w:rPr>
          <w:rFonts w:eastAsia="Times New Roman"/>
        </w:rPr>
        <w:t>и Таджикистан.</w:t>
      </w:r>
    </w:p>
    <w:p w:rsidR="00000000" w:rsidRDefault="0099086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Зерно и продукты его переработки, признанные по результатам исследований непригодными для использования по целевому назначению, подлежат экспертизе в целях определения возможности их дальнейшего использования или уничтожения в порядке, устан</w:t>
      </w:r>
      <w:r>
        <w:rPr>
          <w:rFonts w:eastAsia="Times New Roman"/>
        </w:rPr>
        <w:t>овленном соответствующим государственным органом определяемым Правительством Республики Таджикистан.</w:t>
      </w:r>
    </w:p>
    <w:p w:rsidR="00000000" w:rsidRDefault="0099086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Зерно и продукты его переработки, подвергаемые экспертизе, должны хранится специальным способом, с указанием объема партии и соблюдением условий, исключающ</w:t>
      </w:r>
      <w:r>
        <w:rPr>
          <w:rFonts w:eastAsia="Times New Roman"/>
        </w:rPr>
        <w:t>их их доступность, а также с соблюдением требований по количественно-качественному учету зерна.</w:t>
      </w:r>
    </w:p>
    <w:p w:rsidR="00000000" w:rsidRDefault="00990862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Расходы, связанные с экспертизой, хранением, транспортировкой, утилизацией зерна и продуктов его переработки, признанных непригодными по целевому назначению, оп</w:t>
      </w:r>
      <w:r>
        <w:rPr>
          <w:rFonts w:eastAsia="Times New Roman"/>
        </w:rPr>
        <w:t>лачивает собственник зерна.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26. Оценка качества зерна, продуктов его переработки и его</w:t>
      </w:r>
    </w:p>
    <w:p w:rsidR="00000000" w:rsidRDefault="00990862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Оценка качества зерна и продуктов его переработки проводится в специализированных лабораториях в установленном порядке по единой методике.</w:t>
      </w:r>
    </w:p>
    <w:p w:rsidR="00000000" w:rsidRDefault="00990862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Состав зерна и продук</w:t>
      </w:r>
      <w:r>
        <w:rPr>
          <w:rFonts w:eastAsia="Times New Roman"/>
        </w:rPr>
        <w:t>тов его переработки, производимых в Республике Таджикистан или ввозимых в Республику Таджикистан, анализируется и оценивается по химическим, биологическим, токсикологическим и радиологическим показателям.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27. Сертификация качества зерна и продуктов его переработки</w:t>
      </w:r>
    </w:p>
    <w:p w:rsidR="00000000" w:rsidRDefault="0099086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Сертификация качества зерна и продуктов его переработки проводится в следующих случаях:</w:t>
      </w:r>
    </w:p>
    <w:p w:rsidR="00000000" w:rsidRDefault="00990862">
      <w:pPr>
        <w:pStyle w:val="a3"/>
      </w:pPr>
      <w:r>
        <w:t>- при осуществлении закупок для государственных нужд;</w:t>
      </w:r>
    </w:p>
    <w:p w:rsidR="00000000" w:rsidRDefault="00990862">
      <w:pPr>
        <w:pStyle w:val="a3"/>
      </w:pPr>
      <w:r>
        <w:t>- при ввозе на территорию Республики Таджикиста</w:t>
      </w:r>
      <w:r>
        <w:t>н и его вывозе за пределы республики;</w:t>
      </w:r>
    </w:p>
    <w:p w:rsidR="00000000" w:rsidRDefault="00990862">
      <w:pPr>
        <w:pStyle w:val="a3"/>
      </w:pPr>
      <w:r>
        <w:t>- при обращении хозяйствующих субъектов, осуществляющих производство и хранение зерна и продуктов его переработки;</w:t>
      </w:r>
    </w:p>
    <w:p w:rsidR="00000000" w:rsidRDefault="00990862">
      <w:pPr>
        <w:pStyle w:val="a3"/>
      </w:pPr>
      <w:r>
        <w:t>- при иных случаях, установленных законодательством Республики Таджикистан.</w:t>
      </w:r>
    </w:p>
    <w:p w:rsidR="00000000" w:rsidRDefault="00990862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сертификации качест</w:t>
      </w:r>
      <w:r>
        <w:rPr>
          <w:rFonts w:eastAsia="Times New Roman"/>
        </w:rPr>
        <w:t>ва зерна и продуктов его переработки определяется Правительством Республики Таджикистан в соответствии с требованиями, установленными настоящим Законом и иными нормативными правовыми актами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28. Требования к безопасности зер</w:t>
      </w:r>
      <w:r>
        <w:rPr>
          <w:rStyle w:val="a4"/>
        </w:rPr>
        <w:t>на и продуктов его переработки</w:t>
      </w:r>
    </w:p>
    <w:p w:rsidR="00000000" w:rsidRDefault="00990862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Производители обязаны предоставлять покупателям и (или) потребителям полную и достоверную информацию о безопасности зерна и продуктах его переработки.</w:t>
      </w:r>
    </w:p>
    <w:p w:rsidR="00000000" w:rsidRDefault="00990862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Оборот зерна и продуктов его переработки должен осуществляться в условиях,</w:t>
      </w:r>
      <w:r>
        <w:rPr>
          <w:rFonts w:eastAsia="Times New Roman"/>
        </w:rPr>
        <w:t xml:space="preserve"> обеспечивающих безопасность и сохранность их качественных показателей.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29. Государственный контроль (надзор) оборота зерна и продуктов его переработки</w:t>
      </w:r>
    </w:p>
    <w:p w:rsidR="00000000" w:rsidRDefault="00990862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контроль (надзор) оборота зерна и продуктов его переработки проводится в порядк</w:t>
      </w:r>
      <w:r>
        <w:rPr>
          <w:rFonts w:eastAsia="Times New Roman"/>
        </w:rPr>
        <w:t>е установленном законодательством Республики Таджикистан.</w:t>
      </w:r>
    </w:p>
    <w:p w:rsidR="00000000" w:rsidRDefault="00990862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контроль качества зерна включает в себя контроль определения показателей качества зерна при приемке на зерноприемные предприятия, а также при транспортировке, состояние и его количес</w:t>
      </w:r>
      <w:r>
        <w:rPr>
          <w:rFonts w:eastAsia="Times New Roman"/>
        </w:rPr>
        <w:t>тво.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5. ГОСУДАРСТВЕННЫЕ ЗАПАСЫ ЗЕРНАМ ПРОДУКТОВ ЕГО ПЕРЕРАБОТКИ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30. Государственные запасы зерна</w:t>
      </w:r>
    </w:p>
    <w:p w:rsidR="00000000" w:rsidRDefault="00990862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запасы зерна состоят из:</w:t>
      </w:r>
    </w:p>
    <w:p w:rsidR="00000000" w:rsidRDefault="00990862">
      <w:pPr>
        <w:pStyle w:val="a3"/>
      </w:pPr>
      <w:r>
        <w:t>- государственного резерва продовольственного зерна;</w:t>
      </w:r>
    </w:p>
    <w:p w:rsidR="00000000" w:rsidRDefault="00990862">
      <w:pPr>
        <w:pStyle w:val="a3"/>
      </w:pPr>
      <w:r>
        <w:t>- государственных запасов фуражного зерна;</w:t>
      </w:r>
    </w:p>
    <w:p w:rsidR="00000000" w:rsidRDefault="00990862">
      <w:pPr>
        <w:pStyle w:val="a3"/>
      </w:pPr>
      <w:r>
        <w:t>- государственных запасов семян;</w:t>
      </w:r>
    </w:p>
    <w:p w:rsidR="00000000" w:rsidRDefault="00990862">
      <w:pPr>
        <w:pStyle w:val="a3"/>
      </w:pPr>
      <w:r>
        <w:t>- государственных реализационных запасов зерна;</w:t>
      </w:r>
    </w:p>
    <w:p w:rsidR="00000000" w:rsidRDefault="00990862">
      <w:pPr>
        <w:pStyle w:val="a3"/>
      </w:pPr>
      <w:r>
        <w:t>- государственных стабилизационных запасов рынка зерна.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резерв продовольственного зерна предназначен для обеспечения мобилизационных нужд и продовольственной б</w:t>
      </w:r>
      <w:r>
        <w:rPr>
          <w:rFonts w:eastAsia="Times New Roman"/>
        </w:rPr>
        <w:t>езопасности Республики Таджикистан. Государственные запасы продовольственного зерна Постановлением Правительства Республики Таджикистан в исключительных случаях могут использоваться для урегулирования внутреннего рынка.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запасы фуражного зер</w:t>
      </w:r>
      <w:r>
        <w:rPr>
          <w:rFonts w:eastAsia="Times New Roman"/>
        </w:rPr>
        <w:t>на предназначены для обеспечения потребностей сельскохозяйственных животных.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запасы семян предназначены для оказания помощи отечественным производителям сельскохозяйственной продукции в случаях чрезвычайных ситуаций, устойчивого обеспечения</w:t>
      </w:r>
      <w:r>
        <w:rPr>
          <w:rFonts w:eastAsia="Times New Roman"/>
        </w:rPr>
        <w:t xml:space="preserve"> потребностей Республики Таджикистан в семенном материале, проведения сортообновления, сортосмены, обеспечения выполнения межгосударственных соглашений.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реализационные ресурсы зерна предназначены для нормативного обновления государственного</w:t>
      </w:r>
      <w:r>
        <w:rPr>
          <w:rFonts w:eastAsia="Times New Roman"/>
        </w:rPr>
        <w:t xml:space="preserve"> резерва продовольственного зерна, государственных ресурсов семян, государственных ресурсов фуражного зерна, реализации на внутреннем рынке, оказания гуманитарной помощи и экспорта зерна. Государственные реализационные ресурсы зерна могут использоваться дл</w:t>
      </w:r>
      <w:r>
        <w:rPr>
          <w:rFonts w:eastAsia="Times New Roman"/>
        </w:rPr>
        <w:t>я регулирования внутреннего рынка до формирования государственных стабилизационных ресурсов рынка зерна и (или) в случае их недостаточности, в порядке, установленном правилами формирования, хранения, обновления, транспортировки и использования государствен</w:t>
      </w:r>
      <w:r>
        <w:rPr>
          <w:rFonts w:eastAsia="Times New Roman"/>
        </w:rPr>
        <w:t>ных запасов зерна.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стабилизационные ресурсы рынка зерна создаются для обеспечения продовольственной безопасности и регулирования внутреннего рынка зерна с учетом удовлетворения потребностей регионов республики.</w:t>
      </w:r>
    </w:p>
    <w:p w:rsidR="00000000" w:rsidRDefault="00990862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Расходы, связанные с хранение</w:t>
      </w:r>
      <w:r>
        <w:rPr>
          <w:rFonts w:eastAsia="Times New Roman"/>
        </w:rPr>
        <w:t>м и транспортировкой государственных запасов зерна для государственного резерва продовольственного зерна, государственных стабилизационных ресурсов рынка зерна, для государственных ресурсов семян, государственных ресурсов фуражного зерна, государственных р</w:t>
      </w:r>
      <w:r>
        <w:rPr>
          <w:rFonts w:eastAsia="Times New Roman"/>
        </w:rPr>
        <w:t>еализационных ресурсов зерна осуществляются за счет республиканского бюджета и других источников, установленных законодательством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31. Формирование государственных запасов зерна и продуктов его переработки</w:t>
      </w:r>
    </w:p>
    <w:p w:rsidR="00000000" w:rsidRDefault="00990862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Формирование госуд</w:t>
      </w:r>
      <w:r>
        <w:rPr>
          <w:rFonts w:eastAsia="Times New Roman"/>
        </w:rPr>
        <w:t>арственных запасов зерна и продуктов его переработки осуществляется посредством:</w:t>
      </w:r>
    </w:p>
    <w:p w:rsidR="00000000" w:rsidRDefault="00990862">
      <w:pPr>
        <w:pStyle w:val="a3"/>
      </w:pPr>
      <w:r>
        <w:t>- государственных закупок;</w:t>
      </w:r>
    </w:p>
    <w:p w:rsidR="00000000" w:rsidRDefault="00990862">
      <w:pPr>
        <w:pStyle w:val="a3"/>
      </w:pPr>
      <w:r>
        <w:t>- безвозмездных целевых поставок.</w:t>
      </w:r>
    </w:p>
    <w:p w:rsidR="00000000" w:rsidRDefault="00990862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Требования к формированию, хранению, обновлению (замене) размещению и использованию государственных ресурсов зерна</w:t>
      </w:r>
      <w:r>
        <w:rPr>
          <w:rFonts w:eastAsia="Times New Roman"/>
        </w:rPr>
        <w:t xml:space="preserve"> и продуктов его переработки устанавливаются Правительством Республики Таджикистан.</w:t>
      </w:r>
    </w:p>
    <w:p w:rsidR="00000000" w:rsidRDefault="00990862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Государственные запасы зерна и продуктов его переработки формируются за чет внутреннего производства и ввоза и являются собственностью Республики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  <w:jc w:val="center"/>
      </w:pPr>
      <w:r>
        <w:rPr>
          <w:rStyle w:val="a4"/>
        </w:rPr>
        <w:t>ГЛАВА 6. ЗА</w:t>
      </w:r>
      <w:r>
        <w:rPr>
          <w:rStyle w:val="a4"/>
        </w:rPr>
        <w:t>КЛЮЧИТЕЛЬНЫЕ ПОЛОЖЕНИЯ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32. Ответственность за несоблюдение требований настоящего Закона</w:t>
      </w:r>
    </w:p>
    <w:p w:rsidR="00000000" w:rsidRDefault="00990862">
      <w:pPr>
        <w:pStyle w:val="a3"/>
      </w:pPr>
      <w: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</w:t>
      </w:r>
      <w:r>
        <w:t xml:space="preserve"> Таджикистан.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33. О признании утратившим силу Закона Республики Таджикистан "О зерне"</w:t>
      </w:r>
    </w:p>
    <w:p w:rsidR="00000000" w:rsidRDefault="00990862">
      <w:pPr>
        <w:pStyle w:val="a3"/>
      </w:pPr>
      <w:r>
        <w:t>Признать утратившим силу Закон Республики Таджикистан от 28 июля 2006 года "О зерне" (Ахбори Маджлиси Оли Республики Таджикистан, 2006 г., №7, ст. 348).</w:t>
      </w:r>
    </w:p>
    <w:p w:rsidR="00000000" w:rsidRDefault="00990862">
      <w:pPr>
        <w:pStyle w:val="a3"/>
      </w:pPr>
      <w:r>
        <w:rPr>
          <w:rStyle w:val="a4"/>
        </w:rPr>
        <w:t> </w:t>
      </w:r>
    </w:p>
    <w:p w:rsidR="00000000" w:rsidRDefault="00990862">
      <w:pPr>
        <w:pStyle w:val="a3"/>
      </w:pPr>
      <w:r>
        <w:rPr>
          <w:rStyle w:val="a4"/>
        </w:rPr>
        <w:t>Статья 34. Порядок введения в действие настоящего Закона</w:t>
      </w:r>
    </w:p>
    <w:p w:rsidR="00000000" w:rsidRDefault="00990862">
      <w:pPr>
        <w:pStyle w:val="a3"/>
      </w:pPr>
      <w:r>
        <w:t>Настоящий Закон ввести в действие после его официального опубликования.</w:t>
      </w:r>
    </w:p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</w:pPr>
      <w:r>
        <w:t>             Президент</w:t>
      </w:r>
    </w:p>
    <w:p w:rsidR="00000000" w:rsidRDefault="00990862">
      <w:pPr>
        <w:pStyle w:val="a3"/>
      </w:pPr>
      <w:r>
        <w:t>Республики Таджикистан                                                                              </w:t>
      </w:r>
      <w:r>
        <w:t>                 Эмомали Рахмон</w:t>
      </w:r>
    </w:p>
    <w:p w:rsidR="00000000" w:rsidRDefault="00990862">
      <w:pPr>
        <w:pStyle w:val="a3"/>
      </w:pPr>
      <w:r>
        <w:t> </w:t>
      </w:r>
    </w:p>
    <w:p w:rsidR="00000000" w:rsidRDefault="00990862">
      <w:pPr>
        <w:pStyle w:val="a3"/>
      </w:pPr>
      <w:r>
        <w:t>           г.Душанбе</w:t>
      </w:r>
    </w:p>
    <w:p w:rsidR="00000000" w:rsidRDefault="00990862">
      <w:pPr>
        <w:pStyle w:val="a3"/>
      </w:pPr>
      <w:r>
        <w:t>от 21 февраля 2018 года</w:t>
      </w:r>
    </w:p>
    <w:p w:rsidR="00990862" w:rsidRDefault="00990862">
      <w:pPr>
        <w:pStyle w:val="a3"/>
      </w:pPr>
      <w:r>
        <w:t>              №1506</w:t>
      </w:r>
    </w:p>
    <w:sectPr w:rsidR="0099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4F5"/>
    <w:multiLevelType w:val="multilevel"/>
    <w:tmpl w:val="D254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24C"/>
    <w:multiLevelType w:val="multilevel"/>
    <w:tmpl w:val="ED5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7952"/>
    <w:multiLevelType w:val="multilevel"/>
    <w:tmpl w:val="0586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13FE9"/>
    <w:multiLevelType w:val="multilevel"/>
    <w:tmpl w:val="21F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30617"/>
    <w:multiLevelType w:val="multilevel"/>
    <w:tmpl w:val="C5EA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1E8B"/>
    <w:multiLevelType w:val="multilevel"/>
    <w:tmpl w:val="01045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A16"/>
    <w:multiLevelType w:val="multilevel"/>
    <w:tmpl w:val="F892A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D773D"/>
    <w:multiLevelType w:val="multilevel"/>
    <w:tmpl w:val="5534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30DA2"/>
    <w:multiLevelType w:val="multilevel"/>
    <w:tmpl w:val="659E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1746A"/>
    <w:multiLevelType w:val="multilevel"/>
    <w:tmpl w:val="9EFC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75637"/>
    <w:multiLevelType w:val="multilevel"/>
    <w:tmpl w:val="A266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05BEE"/>
    <w:multiLevelType w:val="multilevel"/>
    <w:tmpl w:val="167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84F15"/>
    <w:multiLevelType w:val="multilevel"/>
    <w:tmpl w:val="5B1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0D6C"/>
    <w:multiLevelType w:val="multilevel"/>
    <w:tmpl w:val="4E941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31559"/>
    <w:multiLevelType w:val="multilevel"/>
    <w:tmpl w:val="4D7C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10703"/>
    <w:multiLevelType w:val="multilevel"/>
    <w:tmpl w:val="51B85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7F4CF9"/>
    <w:multiLevelType w:val="multilevel"/>
    <w:tmpl w:val="5F8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D367C"/>
    <w:multiLevelType w:val="multilevel"/>
    <w:tmpl w:val="F54C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C0815"/>
    <w:multiLevelType w:val="multilevel"/>
    <w:tmpl w:val="646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65661"/>
    <w:multiLevelType w:val="multilevel"/>
    <w:tmpl w:val="3182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E5388"/>
    <w:multiLevelType w:val="multilevel"/>
    <w:tmpl w:val="8914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95523"/>
    <w:multiLevelType w:val="multilevel"/>
    <w:tmpl w:val="BADC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F173C"/>
    <w:multiLevelType w:val="multilevel"/>
    <w:tmpl w:val="222A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86EC2"/>
    <w:multiLevelType w:val="multilevel"/>
    <w:tmpl w:val="BA3E6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87EA8"/>
    <w:multiLevelType w:val="multilevel"/>
    <w:tmpl w:val="8BB0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E7BF2"/>
    <w:multiLevelType w:val="multilevel"/>
    <w:tmpl w:val="8F16D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82503"/>
    <w:multiLevelType w:val="multilevel"/>
    <w:tmpl w:val="5DEC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F030B"/>
    <w:multiLevelType w:val="multilevel"/>
    <w:tmpl w:val="F40E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E15BD"/>
    <w:multiLevelType w:val="multilevel"/>
    <w:tmpl w:val="3BCE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1"/>
  </w:num>
  <w:num w:numId="11">
    <w:abstractNumId w:val="9"/>
  </w:num>
  <w:num w:numId="12">
    <w:abstractNumId w:val="22"/>
  </w:num>
  <w:num w:numId="13">
    <w:abstractNumId w:val="20"/>
  </w:num>
  <w:num w:numId="14">
    <w:abstractNumId w:val="24"/>
  </w:num>
  <w:num w:numId="15">
    <w:abstractNumId w:val="6"/>
  </w:num>
  <w:num w:numId="16">
    <w:abstractNumId w:val="28"/>
  </w:num>
  <w:num w:numId="17">
    <w:abstractNumId w:val="10"/>
  </w:num>
  <w:num w:numId="18">
    <w:abstractNumId w:val="15"/>
  </w:num>
  <w:num w:numId="19">
    <w:abstractNumId w:val="2"/>
  </w:num>
  <w:num w:numId="20">
    <w:abstractNumId w:val="0"/>
  </w:num>
  <w:num w:numId="21">
    <w:abstractNumId w:val="3"/>
  </w:num>
  <w:num w:numId="22">
    <w:abstractNumId w:val="12"/>
  </w:num>
  <w:num w:numId="23">
    <w:abstractNumId w:val="21"/>
  </w:num>
  <w:num w:numId="24">
    <w:abstractNumId w:val="27"/>
  </w:num>
  <w:num w:numId="25">
    <w:abstractNumId w:val="14"/>
  </w:num>
  <w:num w:numId="26">
    <w:abstractNumId w:val="26"/>
  </w:num>
  <w:num w:numId="27">
    <w:abstractNumId w:val="23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01DDA"/>
    <w:rsid w:val="00990862"/>
    <w:rsid w:val="00C0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4840</Words>
  <Characters>27592</Characters>
  <Application>Microsoft Office Word</Application>
  <DocSecurity>0</DocSecurity>
  <Lines>229</Lines>
  <Paragraphs>64</Paragraphs>
  <ScaleCrop>false</ScaleCrop>
  <Company/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2018-10-30T03:50:00Z</dcterms:created>
  <dcterms:modified xsi:type="dcterms:W3CDTF">2018-10-30T03:50:00Z</dcterms:modified>
</cp:coreProperties>
</file>